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FB6D" w14:textId="3FAA4F55" w:rsidR="00701980" w:rsidRPr="00292317" w:rsidRDefault="00292317" w:rsidP="002923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2317">
        <w:rPr>
          <w:rFonts w:ascii="Times New Roman" w:hAnsi="Times New Roman" w:cs="Times New Roman"/>
          <w:sz w:val="28"/>
          <w:szCs w:val="28"/>
        </w:rPr>
        <w:t>Kontrakt z uczniami – MATEMATYKA</w:t>
      </w:r>
    </w:p>
    <w:p w14:paraId="25355286" w14:textId="0C8E7BB6" w:rsidR="00292317" w:rsidRDefault="00292317" w:rsidP="002923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klasowe są zapowiadane z co najmniej tygodniowym wyprzedzeniem i podawany jest zakres sprawdzanych umiejętności i wiedzy</w:t>
      </w:r>
    </w:p>
    <w:p w14:paraId="512CAAC4" w14:textId="34CC478E" w:rsidR="00292317" w:rsidRDefault="00292317" w:rsidP="00292317">
      <w:pPr>
        <w:pStyle w:val="Akapitzlist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nieobecny na pracy klasowej ma obowiązek napisać ją w terminie 2 tygodni, uzgodnionym z nauczycielem ( w przeciwnym przypadku uczeń otrzymuje ocenę niedostateczną; wyjątek stanowi nieobecność ucznia tylko w dniu sprawdzianu – wtedy uczeń pisze go w pierwszym wolnym terminie po powrocie do szkoły)</w:t>
      </w:r>
    </w:p>
    <w:p w14:paraId="1BE1E4C9" w14:textId="4F5C391E" w:rsidR="00292317" w:rsidRDefault="00292317" w:rsidP="00292317">
      <w:pPr>
        <w:pStyle w:val="Akapitzlist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klasowa ma wagę 3, kartkówka i odpowiedź ustna – 2, pozostałe – 1</w:t>
      </w:r>
    </w:p>
    <w:p w14:paraId="652746ED" w14:textId="56F23CB7" w:rsidR="00292317" w:rsidRDefault="00292317" w:rsidP="00292317">
      <w:pPr>
        <w:pStyle w:val="Akapitzlist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Pracę klasową można poprawić. Uczeń ma prawo poprawić ocenę do 3- włącznie. Poprawa jest dobrowolna i odbywa się w ciągu 2 tygodni od dnia podania informacji o ocenach. Uczeń poprawia pracę tylko raz i brane są pod uwagę obie oceny; kryteria ocen nie zmieniają się</w:t>
      </w:r>
    </w:p>
    <w:p w14:paraId="26101A30" w14:textId="4DCE02C4" w:rsidR="00292317" w:rsidRDefault="00292317" w:rsidP="00292317">
      <w:pPr>
        <w:pStyle w:val="Akapitzlist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pozbawiony jest przywileju poprawy, jeśli stwierdzi się nieuczciwość ucznia</w:t>
      </w:r>
    </w:p>
    <w:p w14:paraId="223F4E1E" w14:textId="374D9AF5" w:rsidR="00292317" w:rsidRDefault="00292317" w:rsidP="00292317">
      <w:pPr>
        <w:pStyle w:val="Akapitzlist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Istnieje możliwość poprawy tylko prac klasowych.</w:t>
      </w:r>
    </w:p>
    <w:p w14:paraId="373E77D4" w14:textId="1267BF50" w:rsidR="00292317" w:rsidRDefault="00292317" w:rsidP="00292317">
      <w:pPr>
        <w:pStyle w:val="Akapitzlist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dłuższej usprawiedliwionej nieobecności (min.5 dni roboczych) uczeń ma prawo do tygodniowego okresu nadrobienia zaległości edukacyjnych</w:t>
      </w:r>
    </w:p>
    <w:p w14:paraId="31230CDF" w14:textId="43045878" w:rsidR="00292317" w:rsidRDefault="00292317" w:rsidP="00292317">
      <w:pPr>
        <w:pStyle w:val="Akapitzlist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ma prawo do trzykrotnego nieprzygotowania do lekcji (uczeń zgłasza nieprzygotowanie przed rozpoczęciem lekcji). Po wykorzystaniu tego limitu uczeń utrzymuje ocenę niedostateczną za każde nieprzygotowanie.</w:t>
      </w:r>
    </w:p>
    <w:p w14:paraId="18C2C040" w14:textId="339AC5A9" w:rsidR="00292317" w:rsidRDefault="00292317" w:rsidP="00292317">
      <w:pPr>
        <w:pStyle w:val="Akapitzlist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Sprawdzone kartkówki uczniowie wklejają do zeszytu.</w:t>
      </w:r>
    </w:p>
    <w:p w14:paraId="539DA1B0" w14:textId="14590C1B" w:rsidR="00292317" w:rsidRDefault="00292317" w:rsidP="00292317">
      <w:pPr>
        <w:pStyle w:val="Akapitzlist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klasowe są udostępniane do wglądu podczas zebrań</w:t>
      </w:r>
      <w:r w:rsidR="00501FF4">
        <w:rPr>
          <w:rFonts w:ascii="Times New Roman" w:hAnsi="Times New Roman" w:cs="Times New Roman"/>
          <w:sz w:val="24"/>
          <w:szCs w:val="24"/>
        </w:rPr>
        <w:t>.</w:t>
      </w:r>
    </w:p>
    <w:p w14:paraId="37323147" w14:textId="398F4664" w:rsidR="00501FF4" w:rsidRPr="00292317" w:rsidRDefault="00501FF4" w:rsidP="00292317">
      <w:pPr>
        <w:pStyle w:val="Akapitzlist"/>
        <w:numPr>
          <w:ilvl w:val="0"/>
          <w:numId w:val="1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Aktywność na lekcji oceniana jest plusami, niemożność odpowiedzi wynikająca z ‘nieobecności’ na lekcji lub brak odpowiedzi podczas lekcji oceniana jest minusami. Za 10 plusów uczeń otrzymuje ocenę bardzo dobrą, za 10 minusów uczeń otrzymuje ocenę niedostateczną w kategorii aktywność.</w:t>
      </w:r>
    </w:p>
    <w:sectPr w:rsidR="00501FF4" w:rsidRPr="00292317" w:rsidSect="00292317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57A88"/>
    <w:multiLevelType w:val="hybridMultilevel"/>
    <w:tmpl w:val="2CC27C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59"/>
    <w:rsid w:val="00292317"/>
    <w:rsid w:val="00443959"/>
    <w:rsid w:val="00501FF4"/>
    <w:rsid w:val="0070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3812"/>
  <w15:chartTrackingRefBased/>
  <w15:docId w15:val="{BA99784A-77D1-4FCD-9BFA-EE279CF2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Zdanowicz</dc:creator>
  <cp:keywords/>
  <dc:description/>
  <cp:lastModifiedBy>Dorota Zdanowicz</cp:lastModifiedBy>
  <cp:revision>2</cp:revision>
  <dcterms:created xsi:type="dcterms:W3CDTF">2021-09-01T16:16:00Z</dcterms:created>
  <dcterms:modified xsi:type="dcterms:W3CDTF">2021-09-01T16:29:00Z</dcterms:modified>
</cp:coreProperties>
</file>